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6EB" w:rsidRDefault="00F436EB">
      <w:r>
        <w:t>от 29.11.2021</w:t>
      </w:r>
    </w:p>
    <w:p w:rsidR="00F436EB" w:rsidRDefault="00F436EB"/>
    <w:p w:rsidR="00F436EB" w:rsidRDefault="00F436EB">
      <w:r>
        <w:t>Решили: избрать Алхимченко Михаила Васильевича председателем и секретарем заседания Совета.</w:t>
      </w:r>
    </w:p>
    <w:p w:rsidR="00F436EB" w:rsidRDefault="00F436EB"/>
    <w:p w:rsidR="00F436EB" w:rsidRDefault="00F436EB">
      <w:r>
        <w:t>Решили: 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договоров, а именно:</w:t>
      </w:r>
    </w:p>
    <w:p w:rsidR="00F436EB" w:rsidRDefault="00F436EB">
      <w:r>
        <w:t>Общество с ограниченной ответственностью «ПензаМеталлСвязьСтройМонтаж» ИНН 5835130802</w:t>
      </w:r>
    </w:p>
    <w:p w:rsidR="00F436EB" w:rsidRDefault="00F436EB"/>
    <w:p w:rsidR="00F436EB" w:rsidRDefault="00F436EB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F436EB"/>
    <w:rsid w:val="00045D12"/>
    <w:rsid w:val="0052439B"/>
    <w:rsid w:val="00B80071"/>
    <w:rsid w:val="00CF2800"/>
    <w:rsid w:val="00E113EE"/>
    <w:rsid w:val="00EC3407"/>
    <w:rsid w:val="00F00775"/>
    <w:rsid w:val="00F43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2022-11-23T10:24:00Z</dcterms:created>
  <dcterms:modified xsi:type="dcterms:W3CDTF">2022-11-23T10:24:00Z</dcterms:modified>
</cp:coreProperties>
</file>